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1F86" w14:textId="7CD435F4" w:rsidR="00E257BA" w:rsidRPr="00E257BA" w:rsidRDefault="00E257BA">
      <w:pPr>
        <w:rPr>
          <w:rFonts w:ascii="Avera Sans TC" w:hAnsi="Avera Sans TC"/>
          <w:sz w:val="28"/>
          <w:szCs w:val="28"/>
        </w:rPr>
      </w:pPr>
      <w:r w:rsidRPr="00E257BA">
        <w:rPr>
          <w:rFonts w:ascii="Avera Sans TC" w:hAnsi="Avera Sans TC"/>
          <w:sz w:val="28"/>
          <w:szCs w:val="28"/>
        </w:rPr>
        <w:t>ARRIVE YOGA TEACHER TRAINING POLICIES</w:t>
      </w:r>
    </w:p>
    <w:p w14:paraId="5C7E5A64" w14:textId="2752207D" w:rsidR="00E257BA" w:rsidRDefault="00E257BA">
      <w:r>
        <w:t>ANTI-RETALIATION POLICY</w:t>
      </w:r>
    </w:p>
    <w:p w14:paraId="51E05E1D" w14:textId="591295DA" w:rsidR="006F2403" w:rsidRDefault="00E257BA">
      <w:r>
        <w:t>We will not retaliate against any person for having reported or threatened to report violations of our Code of Conduct or polices, or for participating in an investigation into any of the foregoing. Anyone who retaliates against a person will be subjected to disciplinary action, up to and including termination of employment. We encourage any person-including employees, non-employees, and students-who believe they have been subject to retaliation to inform a supervisor or manager.</w:t>
      </w:r>
    </w:p>
    <w:sectPr w:rsidR="006F24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a Sans TC">
    <w:panose1 w:val="00000000000000000000"/>
    <w:charset w:val="00"/>
    <w:family w:val="modern"/>
    <w:notTrueType/>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BA"/>
    <w:rsid w:val="006F2403"/>
    <w:rsid w:val="00C63B94"/>
    <w:rsid w:val="00E25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1198"/>
  <w15:chartTrackingRefBased/>
  <w15:docId w15:val="{066C7B74-498E-415F-B16C-FED4C44A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Gilbey</dc:creator>
  <cp:keywords/>
  <dc:description/>
  <cp:lastModifiedBy>Jacqueline Gilbey</cp:lastModifiedBy>
  <cp:revision>1</cp:revision>
  <dcterms:created xsi:type="dcterms:W3CDTF">2023-09-04T15:35:00Z</dcterms:created>
  <dcterms:modified xsi:type="dcterms:W3CDTF">2023-09-04T15:37:00Z</dcterms:modified>
</cp:coreProperties>
</file>