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7FAC" w14:textId="7421B91A" w:rsidR="002F644B" w:rsidRPr="002F644B" w:rsidRDefault="002F644B">
      <w:pPr>
        <w:rPr>
          <w:rFonts w:ascii="Avera Sans TC" w:hAnsi="Avera Sans TC"/>
          <w:sz w:val="28"/>
          <w:szCs w:val="28"/>
        </w:rPr>
      </w:pPr>
      <w:r w:rsidRPr="002F644B">
        <w:rPr>
          <w:rFonts w:ascii="Avera Sans TC" w:hAnsi="Avera Sans TC"/>
          <w:sz w:val="28"/>
          <w:szCs w:val="28"/>
        </w:rPr>
        <w:t>ARRIVE YOGA TEACHER TRAINING ANTI-HARASSMENT POLICY</w:t>
      </w:r>
    </w:p>
    <w:p w14:paraId="52CAAD99" w14:textId="31C7498F" w:rsidR="002F644B" w:rsidRDefault="002F644B">
      <w:r>
        <w:t xml:space="preserve">HARASSMENT AGAINST MEMBERS OF PROTECTED CLASS </w:t>
      </w:r>
    </w:p>
    <w:p w14:paraId="3DA911EC" w14:textId="6023A701" w:rsidR="006F2403" w:rsidRDefault="002F644B">
      <w:r>
        <w:t>We do not permit managers, employees, teachers, independent contractors, students, or others in the workplace to harass any other person because of age, gender (including pregnancy), race, ethnicity, culture, national origin, religion, sexual orientation, disability, socioeconomic status, genetic information, or any other basis proscribed by law.</w:t>
      </w:r>
    </w:p>
    <w:p w14:paraId="2C09E08A" w14:textId="49A5F597" w:rsidR="002F644B" w:rsidRDefault="002F644B">
      <w:r>
        <w:t>SEXUAL HARASSMENT IN THE WORKPLACE</w:t>
      </w:r>
    </w:p>
    <w:p w14:paraId="7FF39933" w14:textId="72F49520" w:rsidR="002F644B" w:rsidRDefault="002F644B">
      <w:r>
        <w:t>We do not tolerate sexual harassment in our studio. Sexual harassment refers to any unwelcome sexual attention, sexual advances, requests for sexual favors and other verbal, visual or physical conduct of a sexual nature when the conduct harms the person’s employment or working environment.</w:t>
      </w:r>
    </w:p>
    <w:p w14:paraId="2CD79AEF" w14:textId="6112B94A" w:rsidR="002F644B" w:rsidRDefault="002F644B">
      <w:r>
        <w:t>SEXUAL MISCONDUCT</w:t>
      </w:r>
    </w:p>
    <w:p w14:paraId="6E8B0D20" w14:textId="3C33DDFA" w:rsidR="002F644B" w:rsidRDefault="002F644B">
      <w:r>
        <w:t>We prohibit sexual misconduct in our studio. Sexual misconduct is any unsolicited and unwelcome sexual advance including requests for sexual favors, sexual touching, and verbal, visual, or physical conduct that creates a sexually hostile environment in a yoga class or studio.</w:t>
      </w:r>
    </w:p>
    <w:p w14:paraId="1D97117F" w14:textId="13B72561" w:rsidR="002F644B" w:rsidRDefault="002F644B">
      <w:r>
        <w:t>ROMANTIC RELATIONSHIPS BETWEEN TEACHERS AND STUDENTS</w:t>
      </w:r>
    </w:p>
    <w:p w14:paraId="7C51FFB4" w14:textId="60FE79E4" w:rsidR="002F644B" w:rsidRDefault="002F644B">
      <w:r>
        <w:t>Teachers shall avoid getting into personal or sexual relationships with students that may result in the impairment of their professional judgment or that may compromise the integrity of their teaching. If a relationship begins to develop, the teacher should bring it to school management.</w:t>
      </w:r>
    </w:p>
    <w:sectPr w:rsidR="002F64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a Sans TC">
    <w:panose1 w:val="00000000000000000000"/>
    <w:charset w:val="00"/>
    <w:family w:val="modern"/>
    <w:notTrueType/>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4B"/>
    <w:rsid w:val="002F644B"/>
    <w:rsid w:val="006F2403"/>
    <w:rsid w:val="00C63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029A"/>
  <w15:chartTrackingRefBased/>
  <w15:docId w15:val="{D85C3637-334E-4966-8D8F-CA891136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Gilbey</dc:creator>
  <cp:keywords/>
  <dc:description/>
  <cp:lastModifiedBy>Jacqueline Gilbey</cp:lastModifiedBy>
  <cp:revision>1</cp:revision>
  <dcterms:created xsi:type="dcterms:W3CDTF">2023-09-04T15:24:00Z</dcterms:created>
  <dcterms:modified xsi:type="dcterms:W3CDTF">2023-09-04T15:33:00Z</dcterms:modified>
</cp:coreProperties>
</file>